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6F" w:rsidRDefault="00435A6F" w:rsidP="00435A6F">
      <w:pPr>
        <w:ind w:firstLine="840"/>
        <w:jc w:val="both"/>
        <w:rPr>
          <w:b/>
          <w:sz w:val="28"/>
          <w:szCs w:val="28"/>
        </w:rPr>
      </w:pPr>
    </w:p>
    <w:p w:rsidR="00435A6F" w:rsidRPr="006035EF" w:rsidRDefault="00435A6F" w:rsidP="00435A6F">
      <w:pPr>
        <w:ind w:firstLine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медицинских осмотров изменился 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</w:p>
    <w:p w:rsidR="00435A6F" w:rsidRPr="006035EF" w:rsidRDefault="00435A6F" w:rsidP="00435A6F">
      <w:pPr>
        <w:spacing w:line="240" w:lineRule="exact"/>
        <w:ind w:firstLine="839"/>
        <w:jc w:val="both"/>
        <w:rPr>
          <w:b/>
          <w:sz w:val="28"/>
          <w:szCs w:val="28"/>
        </w:rPr>
      </w:pPr>
      <w:r w:rsidRPr="006035EF">
        <w:rPr>
          <w:b/>
          <w:sz w:val="28"/>
          <w:szCs w:val="28"/>
        </w:rPr>
        <w:t>от 06.10.2014 № 581н «О Порядке проведения  профилактических медицинских осмотров обучающихся 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</w:t>
      </w:r>
    </w:p>
    <w:p w:rsidR="00435A6F" w:rsidRDefault="00435A6F" w:rsidP="00435A6F">
      <w:pPr>
        <w:ind w:firstLine="840"/>
        <w:jc w:val="both"/>
        <w:rPr>
          <w:sz w:val="28"/>
          <w:szCs w:val="28"/>
        </w:rPr>
      </w:pP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Профилактические медицинские осмотры проводятся в отношении обучающихся, достигших возраста тринадцати лет.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proofErr w:type="gramStart"/>
      <w:r w:rsidRPr="00D633A8">
        <w:rPr>
          <w:sz w:val="28"/>
          <w:szCs w:val="28"/>
        </w:rPr>
        <w:t xml:space="preserve"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</w:t>
      </w:r>
      <w:hyperlink r:id="rId4" w:history="1">
        <w:r w:rsidRPr="00D633A8">
          <w:rPr>
            <w:sz w:val="28"/>
            <w:szCs w:val="28"/>
          </w:rPr>
          <w:t>статьей 20</w:t>
        </w:r>
      </w:hyperlink>
      <w:r w:rsidRPr="00D633A8">
        <w:rPr>
          <w:sz w:val="28"/>
          <w:szCs w:val="28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D633A8">
          <w:rPr>
            <w:sz w:val="28"/>
            <w:szCs w:val="28"/>
          </w:rPr>
          <w:t>2011 г</w:t>
        </w:r>
      </w:smartTag>
      <w:r w:rsidRPr="00D633A8">
        <w:rPr>
          <w:sz w:val="28"/>
          <w:szCs w:val="28"/>
        </w:rPr>
        <w:t xml:space="preserve">. N 323-ФЗ "Об основах охраны здоровья </w:t>
      </w:r>
      <w:r>
        <w:rPr>
          <w:sz w:val="28"/>
          <w:szCs w:val="28"/>
        </w:rPr>
        <w:t>граждан в Российской</w:t>
      </w:r>
      <w:proofErr w:type="gramEnd"/>
      <w:r>
        <w:rPr>
          <w:sz w:val="28"/>
          <w:szCs w:val="28"/>
        </w:rPr>
        <w:t xml:space="preserve"> Федерации".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</w:t>
      </w:r>
      <w:hyperlink r:id="rId5" w:history="1">
        <w:r w:rsidRPr="00D633A8">
          <w:rPr>
            <w:sz w:val="28"/>
            <w:szCs w:val="28"/>
          </w:rPr>
          <w:t>статьей 20</w:t>
        </w:r>
      </w:hyperlink>
      <w:r w:rsidRPr="00D633A8">
        <w:rPr>
          <w:sz w:val="28"/>
          <w:szCs w:val="28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D633A8">
          <w:rPr>
            <w:sz w:val="28"/>
            <w:szCs w:val="28"/>
          </w:rPr>
          <w:t>2011 г</w:t>
        </w:r>
      </w:smartTag>
      <w:r w:rsidRPr="00D633A8">
        <w:rPr>
          <w:sz w:val="28"/>
          <w:szCs w:val="28"/>
        </w:rPr>
        <w:t>. N 323-ФЗ "Об основах охраны здоровья граждан в Российской Федерации".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Профилактический медицинский осмотр проводится в медицинской организации</w:t>
      </w:r>
      <w:r>
        <w:rPr>
          <w:sz w:val="28"/>
          <w:szCs w:val="28"/>
        </w:rPr>
        <w:t>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</w:t>
      </w:r>
      <w:r>
        <w:rPr>
          <w:sz w:val="28"/>
          <w:szCs w:val="28"/>
        </w:rPr>
        <w:t xml:space="preserve"> </w:t>
      </w:r>
      <w:r w:rsidRPr="00D633A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D633A8">
        <w:rPr>
          <w:sz w:val="28"/>
          <w:szCs w:val="28"/>
        </w:rPr>
        <w:t>в отношении совершеннолетних обучающихся).</w:t>
      </w:r>
    </w:p>
    <w:p w:rsidR="00435A6F" w:rsidRPr="00D633A8" w:rsidRDefault="00435A6F" w:rsidP="00435A6F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При получении отрицательных результатов подтверждающих  химико-токсикологических исследований профилактический медицинский осмотр </w:t>
      </w:r>
      <w:proofErr w:type="gramStart"/>
      <w:r w:rsidRPr="00D633A8">
        <w:rPr>
          <w:sz w:val="28"/>
          <w:szCs w:val="28"/>
        </w:rPr>
        <w:t>обучающегося</w:t>
      </w:r>
      <w:proofErr w:type="gramEnd"/>
      <w:r w:rsidRPr="00D633A8">
        <w:rPr>
          <w:sz w:val="28"/>
          <w:szCs w:val="28"/>
        </w:rPr>
        <w:t xml:space="preserve"> считается завершенным.</w:t>
      </w:r>
    </w:p>
    <w:p w:rsidR="00435A6F" w:rsidRDefault="00435A6F" w:rsidP="00435A6F">
      <w:pPr>
        <w:ind w:firstLine="840"/>
        <w:jc w:val="both"/>
        <w:rPr>
          <w:sz w:val="28"/>
          <w:szCs w:val="28"/>
        </w:rPr>
      </w:pPr>
      <w:proofErr w:type="gramStart"/>
      <w:r w:rsidRPr="00D633A8">
        <w:rPr>
          <w:sz w:val="28"/>
          <w:szCs w:val="28"/>
        </w:rPr>
        <w:t xml:space="preserve">При получении положительных результатов подтверждающих химико-технологических исследований врач - психиатр-нарколог разъясняет </w:t>
      </w:r>
      <w:r w:rsidRPr="00D633A8">
        <w:rPr>
          <w:sz w:val="28"/>
          <w:szCs w:val="28"/>
        </w:rPr>
        <w:lastRenderedPageBreak/>
        <w:t>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</w:t>
      </w:r>
      <w:proofErr w:type="gramEnd"/>
      <w:r w:rsidRPr="00D633A8">
        <w:rPr>
          <w:sz w:val="28"/>
          <w:szCs w:val="28"/>
        </w:rPr>
        <w:t xml:space="preserve">, </w:t>
      </w:r>
      <w:proofErr w:type="gramStart"/>
      <w:r w:rsidRPr="00D633A8">
        <w:rPr>
          <w:sz w:val="28"/>
          <w:szCs w:val="28"/>
        </w:rPr>
        <w:t>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(</w:t>
      </w:r>
      <w:hyperlink r:id="rId6" w:history="1">
        <w:r w:rsidRPr="00D633A8">
          <w:rPr>
            <w:sz w:val="28"/>
            <w:szCs w:val="28"/>
          </w:rPr>
          <w:t>Пункт 5 статьи 53.4</w:t>
        </w:r>
      </w:hyperlink>
      <w:r w:rsidRPr="00D633A8">
        <w:rPr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D633A8">
          <w:rPr>
            <w:sz w:val="28"/>
            <w:szCs w:val="28"/>
          </w:rPr>
          <w:t>1998 г</w:t>
        </w:r>
      </w:smartTag>
      <w:r w:rsidRPr="00D633A8">
        <w:rPr>
          <w:sz w:val="28"/>
          <w:szCs w:val="28"/>
        </w:rPr>
        <w:t>. N 3-ФЗ "О наркотических средствах и психотропных веществах"</w:t>
      </w:r>
      <w:r>
        <w:rPr>
          <w:sz w:val="28"/>
          <w:szCs w:val="28"/>
        </w:rPr>
        <w:t>).</w:t>
      </w:r>
      <w:r w:rsidRPr="00D633A8">
        <w:rPr>
          <w:sz w:val="28"/>
          <w:szCs w:val="28"/>
        </w:rPr>
        <w:t xml:space="preserve"> </w:t>
      </w:r>
      <w:proofErr w:type="gramEnd"/>
    </w:p>
    <w:p w:rsidR="00C04D66" w:rsidRDefault="00C04D66"/>
    <w:sectPr w:rsidR="00C04D66" w:rsidSect="00C0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6F"/>
    <w:rsid w:val="00093A5E"/>
    <w:rsid w:val="00353EE8"/>
    <w:rsid w:val="00435A6F"/>
    <w:rsid w:val="00C0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051012BDFE2212F95D06DABBD1647E5677E96F139675C7542AD8726B1D0573B2E4D1AF1ZEI6J" TargetMode="External"/><Relationship Id="rId5" Type="http://schemas.openxmlformats.org/officeDocument/2006/relationships/hyperlink" Target="consultantplus://offline/ref=2D646047EE9E5F538D67CFA9927FF72D86F2C9B2BB4CD6DB136400344177650B3E1B1874EC6948FDG7I0J" TargetMode="External"/><Relationship Id="rId4" Type="http://schemas.openxmlformats.org/officeDocument/2006/relationships/hyperlink" Target="consultantplus://offline/ref=2D646047EE9E5F538D67CFA9927FF72D86F2C9B2BB4CD6DB136400344177650B3E1B1874EC6948FDG7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>Прокуратура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2015-02-09T12:38:00Z</dcterms:created>
  <dcterms:modified xsi:type="dcterms:W3CDTF">2015-02-09T12:40:00Z</dcterms:modified>
</cp:coreProperties>
</file>